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03B08385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Unknown/Unidentified Devices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2705"/>
        <w:gridCol w:w="1446"/>
        <w:gridCol w:w="1555"/>
        <w:gridCol w:w="3649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1B0F5495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7DB085A9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5A0D717F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106E785F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1231317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192.168.0.110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111F52F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5e:81:ec:77:6b:73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1430A60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sm-l305f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4DB0E8A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Currently at .151 - Unknown Samsung device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49BFB1E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5B57897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d4:54:8b:29:2a:07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4203EDF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kansaigaijinpc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12CAD98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Jamie's PC (secondary/ignore) - review in 24h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5B75BE1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117CD0D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76:13:3f:a1:13:74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190DFD9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harukasan-notab-a8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5045508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Unknown - possibly old tablet lease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0F4CA93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Last Updated: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 2025-12-27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2C38AD63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567AA0BD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43F9C08C">
            <w:pPr>
              <w:pBdr/>
              <w:spacing w:after="0" w:before="0" w:line="240"/>
              <w:ind/>
              <w:rPr/>
            </w:pP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00E82AE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Network: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 192.168.0.0/24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341EFB93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1760A93D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4768B1EE">
            <w:pPr>
              <w:pBdr/>
              <w:spacing w:after="0" w:before="0" w:line="240"/>
              <w:ind/>
              <w:rPr/>
            </w:pP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705" w:type="dxa"/>
            <w:vAlign w:val="center"/>
            <w:textDirection w:val="lrTb"/>
            <w:noWrap w:val="false"/>
          </w:tcPr>
          <w:p w14:paraId="4E20712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Router: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 OPNsense at 192.168.0.1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46" w:type="dxa"/>
            <w:vAlign w:val="center"/>
            <w:textDirection w:val="lrTb"/>
            <w:noWrap w:val="false"/>
          </w:tcPr>
          <w:p w14:paraId="2307EFCE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5" w:type="dxa"/>
            <w:vAlign w:val="center"/>
            <w:textDirection w:val="lrTb"/>
            <w:noWrap w:val="false"/>
          </w:tcPr>
          <w:p w14:paraId="39EBBA4B">
            <w:pPr>
              <w:pBdr/>
              <w:spacing w:after="0" w:before="0" w:line="240"/>
              <w:ind/>
              <w:rPr/>
            </w:pP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649" w:type="dxa"/>
            <w:vAlign w:val="center"/>
            <w:textDirection w:val="lrTb"/>
            <w:noWrap w:val="false"/>
          </w:tcPr>
          <w:p w14:paraId="087CB37A">
            <w:pPr>
              <w:pBdr/>
              <w:spacing w:after="0" w:before="0" w:line="240"/>
              <w:ind/>
              <w:rPr/>
            </w:pPr>
            <w:r/>
          </w:p>
        </w:tc>
      </w:tr>
    </w:tbl>
    <w:p w14:paraId="720435ED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IP Allocation Scheme</w:t>
      </w:r>
      <w:r/>
    </w:p>
    <w:p w14:paraId="3943478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       - OPNsense Router</w:t>
      </w:r>
      <w:r/>
    </w:p>
    <w:p w14:paraId="6C80594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192.168.0.2-9     - Reserved for future infrastructure</w:t>
      </w:r>
      <w:r/>
    </w:p>
    <w:p w14:paraId="1987C7D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192.168.0.10-29   - Core Services (VMs/Containers)</w:t>
      </w:r>
      <w:r/>
    </w:p>
    <w:p w14:paraId="050E0A7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192.168.0.30-49   - User Computers &amp; Laptops</w:t>
      </w:r>
      <w:r/>
    </w:p>
    <w:p w14:paraId="6A7879E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192.168.0.50-69   - Mobile Devices &amp; Tablets</w:t>
      </w:r>
      <w:r/>
    </w:p>
    <w:p w14:paraId="7C98E42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192.168.0.70-79   - TVs &amp; Media Devices</w:t>
      </w:r>
      <w:r/>
    </w:p>
    <w:p w14:paraId="2056F96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192.168.0.80-99   - Smart Home IoT</w:t>
      </w:r>
      <w:r/>
    </w:p>
    <w:p w14:paraId="1058EA9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192.168.0.100-119 - Network Infrastructure (APs, switches, extenders)</w:t>
      </w:r>
      <w:r/>
    </w:p>
    <w:p w14:paraId="32379D0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192.168.0.120-139 - Hypervisors &amp; Storage</w:t>
      </w:r>
      <w:r/>
    </w:p>
    <w:p w14:paraId="5ED7BBF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192.168.0.140-149 - Reserved for expansion</w:t>
      </w:r>
      <w:r/>
    </w:p>
    <w:p w14:paraId="0BC60AC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192.168.0.150-200 - DHCP Pool (Guest devices only)</w:t>
      </w:r>
      <w:r/>
    </w:p>
    <w:p w14:paraId="06ACBAA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192.168.0.201-254 - Future expansion</w:t>
      </w:r>
      <w:r/>
    </w:p>
    <w:p w14:paraId="567EE5B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sz w:val="20"/>
        </w:rPr>
      </w:r>
      <w:r/>
    </w:p>
    <w:p w14:paraId="2B5E4AF7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Infrastructure - Core Services (10-29)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560"/>
        <w:gridCol w:w="2123"/>
        <w:gridCol w:w="1252"/>
        <w:gridCol w:w="1143"/>
        <w:gridCol w:w="1771"/>
        <w:gridCol w:w="1505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4AC35CAE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442670D4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Service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1D13FAB3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43E7741B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5FCD10E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64A474B6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Status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707693D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npm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2554BE6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Nginx Proxy Manager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0B3AA9A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192.168.0.73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24C4001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34E168D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bc:24:11:5b:1d:a2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0A75A5D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Docker container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303A84B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adguard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5E04F2A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AdGuard Home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4364BEC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5B897FF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67C65BD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BC:24:11:47:27:43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3B3F799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LXC Container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0162F85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vaultwarden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7FE9ED1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Vaultwarden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1911845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378638F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6E7D66D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BC:24:11:A8:44:A1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5E64E4F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LXC Container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45263DE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crafty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4818AD3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Crafty Controller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7140255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192.168.0.197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681FBD0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187B801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BC:24:11:70:10:E5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6FD8746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LXC Container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44FB142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nextcloud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35A37C4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Nextcloud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282F02F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192.168.0.170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1DD105A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60C1922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02:99:5b:4c:b3:e6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640E151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1864BAC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homeassistant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2BFC485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Home Assistant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781EF41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192.168.0.179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4284495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12ADF18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02:46:0b:d8:35:7c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5E212E9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499F73F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foundryvtt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74098AC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FoundryVTT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5C7EA08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3846958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6A9F98E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bc:24:11:ad:cb:f6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46F769B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2A147F1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openmediavault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03BED53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OpenMediaVault (NAS)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670617F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192.168.0.35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403658A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6CE6C01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bc:24:11:2c:68:58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173D2DC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5B9D260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wordpress-irodori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54BDD8C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WordPress - Irodori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6AE8451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192.168.0.174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227FC13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47AFE20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bc:24:11:42:70:2a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5AF0085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60" w:type="dxa"/>
            <w:vAlign w:val="center"/>
            <w:textDirection w:val="lrTb"/>
            <w:noWrap w:val="false"/>
          </w:tcPr>
          <w:p w14:paraId="28D22BF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wordpress-dustin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23" w:type="dxa"/>
            <w:vAlign w:val="center"/>
            <w:textDirection w:val="lrTb"/>
            <w:noWrap w:val="false"/>
          </w:tcPr>
          <w:p w14:paraId="135E8A9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WordPress - Dustin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52" w:type="dxa"/>
            <w:vAlign w:val="center"/>
            <w:textDirection w:val="lrTb"/>
            <w:noWrap w:val="false"/>
          </w:tcPr>
          <w:p w14:paraId="13B3668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192.168.0.45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43" w:type="dxa"/>
            <w:vAlign w:val="center"/>
            <w:textDirection w:val="lrTb"/>
            <w:noWrap w:val="false"/>
          </w:tcPr>
          <w:p w14:paraId="2B3D99E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192.168.0.19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71" w:type="dxa"/>
            <w:vAlign w:val="center"/>
            <w:textDirection w:val="lrTb"/>
            <w:noWrap w:val="false"/>
          </w:tcPr>
          <w:p w14:paraId="3DB7870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bc:24:11:7e:fc:ff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5" w:type="dxa"/>
            <w:vAlign w:val="center"/>
            <w:textDirection w:val="lrTb"/>
            <w:noWrap w:val="false"/>
          </w:tcPr>
          <w:p w14:paraId="1F9CE4F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</w:t>
            </w:r>
            <w:r/>
          </w:p>
        </w:tc>
      </w:tr>
    </w:tbl>
    <w:p w14:paraId="2D26A5D6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User Devices - Computers (30-49)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478"/>
        <w:gridCol w:w="1943"/>
        <w:gridCol w:w="1186"/>
        <w:gridCol w:w="1083"/>
        <w:gridCol w:w="1513"/>
        <w:gridCol w:w="2151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2343669A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6479D4C0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2373CD88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7646267B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77D17A4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1B99821C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2D1A9A6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jamiepc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01D0FBD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Jamie's PC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5753BA1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28E28AB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10199B3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50:eb:f6:5a:71:f2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57A4924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✅ Migrated successfully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5280F15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jamie-gaming-vm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74EE5F3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Linux Gaming VM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7CCD253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192.168.0.31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24C4762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192.168.0.31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266D122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bc:24:11:b2:20:b0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1EF886B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✅ Migrated successfully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214A62D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3d-printer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79FE738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3D Printer (Bambu A1)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13A22EA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192.168.0.32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01DC2C7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192.168.0.32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3D400E9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10:b4:1d:d7:02:2c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0146052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✅ Migrated successfully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11899ED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haruka-laptop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6DEBFBD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Haruka's Laptop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31717C0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044F8EB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192.168.0.33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2E19D16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a8:41:f4:8d:b9:5b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4ECB79C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🔄 Needs reservation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78" w:type="dxa"/>
            <w:vAlign w:val="center"/>
            <w:textDirection w:val="lrTb"/>
            <w:noWrap w:val="false"/>
          </w:tcPr>
          <w:p w14:paraId="2FCA270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hp-printer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43" w:type="dxa"/>
            <w:vAlign w:val="center"/>
            <w:textDirection w:val="lrTb"/>
            <w:noWrap w:val="false"/>
          </w:tcPr>
          <w:p w14:paraId="2BBABC9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HP Printer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86" w:type="dxa"/>
            <w:vAlign w:val="center"/>
            <w:textDirection w:val="lrTb"/>
            <w:noWrap w:val="false"/>
          </w:tcPr>
          <w:p w14:paraId="1F3AEE7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83" w:type="dxa"/>
            <w:vAlign w:val="center"/>
            <w:textDirection w:val="lrTb"/>
            <w:noWrap w:val="false"/>
          </w:tcPr>
          <w:p w14:paraId="135610A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192.168.0.34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13" w:type="dxa"/>
            <w:vAlign w:val="center"/>
            <w:textDirection w:val="lrTb"/>
            <w:noWrap w:val="false"/>
          </w:tcPr>
          <w:p w14:paraId="54FC702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a8:b1:3b:01:c2:ce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151" w:type="dxa"/>
            <w:vAlign w:val="center"/>
            <w:textDirection w:val="lrTb"/>
            <w:noWrap w:val="false"/>
          </w:tcPr>
          <w:p w14:paraId="4C033D6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🔄 Needs reservation</w:t>
            </w:r>
            <w:r/>
          </w:p>
        </w:tc>
      </w:tr>
    </w:tbl>
    <w:p w14:paraId="7B44C73D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Mobile Devices (50-69)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230"/>
        <w:gridCol w:w="1935"/>
        <w:gridCol w:w="1168"/>
        <w:gridCol w:w="1067"/>
        <w:gridCol w:w="1422"/>
        <w:gridCol w:w="2531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0" w:type="dxa"/>
            <w:vAlign w:val="center"/>
            <w:textDirection w:val="lrTb"/>
            <w:noWrap w:val="false"/>
          </w:tcPr>
          <w:p w14:paraId="1C5B5C64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35" w:type="dxa"/>
            <w:vAlign w:val="center"/>
            <w:textDirection w:val="lrTb"/>
            <w:noWrap w:val="false"/>
          </w:tcPr>
          <w:p w14:paraId="293316FA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68" w:type="dxa"/>
            <w:vAlign w:val="center"/>
            <w:textDirection w:val="lrTb"/>
            <w:noWrap w:val="false"/>
          </w:tcPr>
          <w:p w14:paraId="13EC3F4E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460068DA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22" w:type="dxa"/>
            <w:vAlign w:val="center"/>
            <w:textDirection w:val="lrTb"/>
            <w:noWrap w:val="false"/>
          </w:tcPr>
          <w:p w14:paraId="1157E8C2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31" w:type="dxa"/>
            <w:vAlign w:val="center"/>
            <w:textDirection w:val="lrTb"/>
            <w:noWrap w:val="false"/>
          </w:tcPr>
          <w:p w14:paraId="4A17BB55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0" w:type="dxa"/>
            <w:vAlign w:val="center"/>
            <w:textDirection w:val="lrTb"/>
            <w:noWrap w:val="false"/>
          </w:tcPr>
          <w:p w14:paraId="1F2166D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jamie-phone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35" w:type="dxa"/>
            <w:vAlign w:val="center"/>
            <w:textDirection w:val="lrTb"/>
            <w:noWrap w:val="false"/>
          </w:tcPr>
          <w:p w14:paraId="08E703A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Jamie's Mobile (S23)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68" w:type="dxa"/>
            <w:vAlign w:val="center"/>
            <w:textDirection w:val="lrTb"/>
            <w:noWrap w:val="false"/>
          </w:tcPr>
          <w:p w14:paraId="7445CA6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192.168.0.50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0AEAC60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192.168.0.50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22" w:type="dxa"/>
            <w:vAlign w:val="center"/>
            <w:textDirection w:val="lrTb"/>
            <w:noWrap w:val="false"/>
          </w:tcPr>
          <w:p w14:paraId="449D1D2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1a:de:e8:f1:a5:d3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31" w:type="dxa"/>
            <w:vAlign w:val="center"/>
            <w:textDirection w:val="lrTb"/>
            <w:noWrap w:val="false"/>
          </w:tcPr>
          <w:p w14:paraId="2862A17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✅ Migrated successfully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0" w:type="dxa"/>
            <w:vAlign w:val="center"/>
            <w:textDirection w:val="lrTb"/>
            <w:noWrap w:val="false"/>
          </w:tcPr>
          <w:p w14:paraId="10092C5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haruka-phone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35" w:type="dxa"/>
            <w:vAlign w:val="center"/>
            <w:textDirection w:val="lrTb"/>
            <w:noWrap w:val="false"/>
          </w:tcPr>
          <w:p w14:paraId="41E369E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Haruka's Mobile (S25)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68" w:type="dxa"/>
            <w:vAlign w:val="center"/>
            <w:textDirection w:val="lrTb"/>
            <w:noWrap w:val="false"/>
          </w:tcPr>
          <w:p w14:paraId="0683CFC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192.168.0.51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282650F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192.168.0.51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22" w:type="dxa"/>
            <w:vAlign w:val="center"/>
            <w:textDirection w:val="lrTb"/>
            <w:noWrap w:val="false"/>
          </w:tcPr>
          <w:p w14:paraId="7116AEB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4e:c7:f7:bc:f1:c5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31" w:type="dxa"/>
            <w:vAlign w:val="center"/>
            <w:textDirection w:val="lrTb"/>
            <w:noWrap w:val="false"/>
          </w:tcPr>
          <w:p w14:paraId="6F04F06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✅ Migrated successfully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0" w:type="dxa"/>
            <w:vAlign w:val="center"/>
            <w:textDirection w:val="lrTb"/>
            <w:noWrap w:val="false"/>
          </w:tcPr>
          <w:p w14:paraId="7C726B0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samsung-tablet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935" w:type="dxa"/>
            <w:vAlign w:val="center"/>
            <w:textDirection w:val="lrTb"/>
            <w:noWrap w:val="false"/>
          </w:tcPr>
          <w:p w14:paraId="672F22B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Samsung Galaxy Tablet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68" w:type="dxa"/>
            <w:vAlign w:val="center"/>
            <w:textDirection w:val="lrTb"/>
            <w:noWrap w:val="false"/>
          </w:tcPr>
          <w:p w14:paraId="74493C9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192.168.0.180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0D48766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192.168.0.52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422" w:type="dxa"/>
            <w:vAlign w:val="center"/>
            <w:textDirection w:val="lrTb"/>
            <w:noWrap w:val="false"/>
          </w:tcPr>
          <w:p w14:paraId="26421D6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ee:a1:23:9f:1e:c5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31" w:type="dxa"/>
            <w:vAlign w:val="center"/>
            <w:textDirection w:val="lrTb"/>
            <w:noWrap w:val="false"/>
          </w:tcPr>
          <w:p w14:paraId="66DACC1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⏳ Waiting for DHCP renewal</w:t>
            </w:r>
            <w:r/>
          </w:p>
        </w:tc>
      </w:tr>
    </w:tbl>
    <w:p w14:paraId="3D117525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TVs &amp; Media Devices (70-79)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925"/>
        <w:gridCol w:w="2046"/>
        <w:gridCol w:w="1196"/>
        <w:gridCol w:w="1092"/>
        <w:gridCol w:w="1538"/>
        <w:gridCol w:w="2558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925" w:type="dxa"/>
            <w:vAlign w:val="center"/>
            <w:textDirection w:val="lrTb"/>
            <w:noWrap w:val="false"/>
          </w:tcPr>
          <w:p w14:paraId="528E3532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046" w:type="dxa"/>
            <w:vAlign w:val="center"/>
            <w:textDirection w:val="lrTb"/>
            <w:noWrap w:val="false"/>
          </w:tcPr>
          <w:p w14:paraId="0F7249E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6" w:type="dxa"/>
            <w:vAlign w:val="center"/>
            <w:textDirection w:val="lrTb"/>
            <w:noWrap w:val="false"/>
          </w:tcPr>
          <w:p w14:paraId="0FB368A9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92" w:type="dxa"/>
            <w:vAlign w:val="center"/>
            <w:textDirection w:val="lrTb"/>
            <w:noWrap w:val="false"/>
          </w:tcPr>
          <w:p w14:paraId="4BE81AE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8" w:type="dxa"/>
            <w:vAlign w:val="center"/>
            <w:textDirection w:val="lrTb"/>
            <w:noWrap w:val="false"/>
          </w:tcPr>
          <w:p w14:paraId="229E5555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58" w:type="dxa"/>
            <w:vAlign w:val="center"/>
            <w:textDirection w:val="lrTb"/>
            <w:noWrap w:val="false"/>
          </w:tcPr>
          <w:p w14:paraId="1F834FD0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925" w:type="dxa"/>
            <w:vAlign w:val="center"/>
            <w:textDirection w:val="lrTb"/>
            <w:noWrap w:val="false"/>
          </w:tcPr>
          <w:p w14:paraId="1E76EA6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</w:rPr>
              <w:t xml:space="preserve">unknown-2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046" w:type="dxa"/>
            <w:vAlign w:val="center"/>
            <w:textDirection w:val="lrTb"/>
            <w:noWrap w:val="false"/>
          </w:tcPr>
          <w:p w14:paraId="494DCEA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Unknown Media 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6" w:type="dxa"/>
            <w:vAlign w:val="center"/>
            <w:textDirection w:val="lrTb"/>
            <w:noWrap w:val="false"/>
          </w:tcPr>
          <w:p w14:paraId="5AF513D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192.168.0.102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92" w:type="dxa"/>
            <w:vAlign w:val="center"/>
            <w:textDirection w:val="lrTb"/>
            <w:noWrap w:val="false"/>
          </w:tcPr>
          <w:p w14:paraId="1BFD260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192.168.0.70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8" w:type="dxa"/>
            <w:vAlign w:val="center"/>
            <w:textDirection w:val="lrTb"/>
            <w:noWrap w:val="false"/>
          </w:tcPr>
          <w:p w14:paraId="63F2F94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e8:ca:c8:6d:b0:7f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58" w:type="dxa"/>
            <w:vAlign w:val="center"/>
            <w:textDirection w:val="lrTb"/>
            <w:noWrap w:val="false"/>
          </w:tcPr>
          <w:p w14:paraId="7DB396A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Likely TV or streaming device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925" w:type="dxa"/>
            <w:vAlign w:val="center"/>
            <w:textDirection w:val="lrTb"/>
            <w:noWrap w:val="false"/>
          </w:tcPr>
          <w:p w14:paraId="4A2BD8C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</w:rPr>
              <w:t xml:space="preserve">unknown-3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046" w:type="dxa"/>
            <w:vAlign w:val="center"/>
            <w:textDirection w:val="lrTb"/>
            <w:noWrap w:val="false"/>
          </w:tcPr>
          <w:p w14:paraId="3AC5E03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Unknown Media 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6" w:type="dxa"/>
            <w:vAlign w:val="center"/>
            <w:textDirection w:val="lrTb"/>
            <w:noWrap w:val="false"/>
          </w:tcPr>
          <w:p w14:paraId="7658341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92" w:type="dxa"/>
            <w:vAlign w:val="center"/>
            <w:textDirection w:val="lrTb"/>
            <w:noWrap w:val="false"/>
          </w:tcPr>
          <w:p w14:paraId="46E34DF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192.168.0.71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8" w:type="dxa"/>
            <w:vAlign w:val="center"/>
            <w:textDirection w:val="lrTb"/>
            <w:noWrap w:val="false"/>
          </w:tcPr>
          <w:p w14:paraId="47239D6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a0:d0:5b:c7:13:28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58" w:type="dxa"/>
            <w:vAlign w:val="center"/>
            <w:textDirection w:val="lrTb"/>
            <w:noWrap w:val="false"/>
          </w:tcPr>
          <w:p w14:paraId="3C2B5FC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Likely TV or streaming device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925" w:type="dxa"/>
            <w:vAlign w:val="center"/>
            <w:textDirection w:val="lrTb"/>
            <w:noWrap w:val="false"/>
          </w:tcPr>
          <w:p w14:paraId="105C593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</w:rPr>
              <w:t xml:space="preserve">unknown-4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046" w:type="dxa"/>
            <w:vAlign w:val="center"/>
            <w:textDirection w:val="lrTb"/>
            <w:noWrap w:val="false"/>
          </w:tcPr>
          <w:p w14:paraId="50C85E5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Unknown Media 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6" w:type="dxa"/>
            <w:vAlign w:val="center"/>
            <w:textDirection w:val="lrTb"/>
            <w:noWrap w:val="false"/>
          </w:tcPr>
          <w:p w14:paraId="05A89BA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92" w:type="dxa"/>
            <w:vAlign w:val="center"/>
            <w:textDirection w:val="lrTb"/>
            <w:noWrap w:val="false"/>
          </w:tcPr>
          <w:p w14:paraId="5A1B952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192.168.0.72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38" w:type="dxa"/>
            <w:vAlign w:val="center"/>
            <w:textDirection w:val="lrTb"/>
            <w:noWrap w:val="false"/>
          </w:tcPr>
          <w:p w14:paraId="7BD8838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20:23:51:08:19:76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558" w:type="dxa"/>
            <w:vAlign w:val="center"/>
            <w:textDirection w:val="lrTb"/>
            <w:noWrap w:val="false"/>
          </w:tcPr>
          <w:p w14:paraId="40C89AF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Likely TV or streaming device</w:t>
            </w:r>
            <w:r/>
          </w:p>
        </w:tc>
      </w:tr>
    </w:tbl>
    <w:p w14:paraId="4E16F397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Smart Home / IoT (80-99)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197"/>
        <w:gridCol w:w="1856"/>
        <w:gridCol w:w="681"/>
        <w:gridCol w:w="622"/>
        <w:gridCol w:w="875"/>
        <w:gridCol w:w="4123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5A691C2C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4004B692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21E2822D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7BC483DE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249BFF5B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32C84A93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3210BE8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tapo-hub-h100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071FBB3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Hub/Chime H100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109B51F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192.168.0.140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1E80AC0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0567517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a8:29:48:88:84:d6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3831818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home hub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5643E11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tapo-leak-t300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65B2C25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Water Leak Sensor T300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6C71073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</w:rPr>
              <w:t xml:space="preserve">Intermittent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6D4A2F9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1C4C9E4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20:23:51:d0:b1:7d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77C265E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Water sensor (battery - not always in ARP)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44390EF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tapo-bedside-l530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1F55E68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Smart Bulb L530 - Bedside Table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058C558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192.168.0.126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2A9C375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78502CD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20:23:51:08:19:76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1D80841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bulb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69926C1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tapo-bedroom-l530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4A1044E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Smart Bulb L530 - Bedroom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001CD61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192.168.0.138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585FED3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3E1130B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b0:19:21:17:a7:c3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676A3E4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bulb (glitching in app)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75504D7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tapo-hallway-a-l530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37CCCEA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Smart Bulb L530 - Hallway A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643BF8D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192.168.0.159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3BFD514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1617B8B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f0:09:0d:b6:4a:8d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03723FF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bulb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371B3A3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tapo-hallway-b-l530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170C94A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Smart Bulb L530 - Hallway B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6FC0FA9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192.168.0.134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694C505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1C87A46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40:ae:30:67:a2:46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3E2789C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bulb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6905CF9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tapo-porch-l530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4316178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Smart Bulb L530 - Porch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5AAB188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192.168.0.167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01BDDC9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2A44997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3c:64:cf:63:58:da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1859510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bulb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7F03AA8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tapo-plug-jamiepc-p110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08ED512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P110 Smart Plug - Jamie PC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0CC1BB7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192.168.0.161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461E780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5C90419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40:ae:30:50:c8:62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7CFF789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plug (PC power)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28A84A6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tapo-plug-3dprinter-p110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28F63C5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Tapo P110 Smart Plug - 3D Printer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5C46317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192.168.0.181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2E27EFD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5E6DC6D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b0:19:21:17:a5:7e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6B26350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plug (3D printer) - 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Tapo app showing wrong MAC, verify after print finishes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16615F1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yeelight-plug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685E1E4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Yeelight Smart Plug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7B99309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192.168.0.191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23AA296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192.168.0.89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02AAE12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58:b6:23:41:e1:ff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039B0E2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Smart plug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2E2758A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reolink-kitchen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1C168A2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Reolink E1 Camera - Kitchen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2859E34C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192.168.0.195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22CDB77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192.168.0.89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64C04E3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54:ef:33:bd:be:e0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617E6E6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Security camera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6EDF19E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reolink-outdoor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4FB7467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Reolink Camera - Outdoor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2555512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192.168.0.157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01560E4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192.168.0.90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129FDF5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e8:ca:c8:6d:b0:7f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6A2EA773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Security camera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97" w:type="dxa"/>
            <w:vAlign w:val="center"/>
            <w:textDirection w:val="lrTb"/>
            <w:noWrap w:val="false"/>
          </w:tcPr>
          <w:p w14:paraId="2E3B3CC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</w:rPr>
              <w:t xml:space="preserve">tuya-unknown-1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56" w:type="dxa"/>
            <w:vAlign w:val="center"/>
            <w:textDirection w:val="lrTb"/>
            <w:noWrap w:val="false"/>
          </w:tcPr>
          <w:p w14:paraId="6549FC2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Tuya Device - Unknown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81" w:type="dxa"/>
            <w:vAlign w:val="center"/>
            <w:textDirection w:val="lrTb"/>
            <w:noWrap w:val="false"/>
          </w:tcPr>
          <w:p w14:paraId="3B8A111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192.168.0.176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622" w:type="dxa"/>
            <w:vAlign w:val="center"/>
            <w:textDirection w:val="lrTb"/>
            <w:noWrap w:val="false"/>
          </w:tcPr>
          <w:p w14:paraId="6AC1FA2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192.168.0.91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875" w:type="dxa"/>
            <w:vAlign w:val="center"/>
            <w:textDirection w:val="lrTb"/>
            <w:noWrap w:val="false"/>
          </w:tcPr>
          <w:p w14:paraId="73C3BCF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a8:b1:3b:01:c2:ce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4123" w:type="dxa"/>
            <w:vAlign w:val="center"/>
            <w:textDirection w:val="lrTb"/>
            <w:noWrap w:val="false"/>
          </w:tcPr>
          <w:p w14:paraId="16F0AC4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Tuya smart device (dehumidifier/lights/IR blaster/hex lights)</w:t>
            </w:r>
            <w:r/>
          </w:p>
        </w:tc>
      </w:tr>
    </w:tbl>
    <w:p w14:paraId="350DD0CA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Network Infrastructure (100-119)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058"/>
        <w:gridCol w:w="2800"/>
        <w:gridCol w:w="1124"/>
        <w:gridCol w:w="1231"/>
        <w:gridCol w:w="1558"/>
        <w:gridCol w:w="1585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58" w:type="dxa"/>
            <w:vAlign w:val="center"/>
            <w:textDirection w:val="lrTb"/>
            <w:noWrap w:val="false"/>
          </w:tcPr>
          <w:p w14:paraId="4DE22CFC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800" w:type="dxa"/>
            <w:vAlign w:val="center"/>
            <w:textDirection w:val="lrTb"/>
            <w:noWrap w:val="false"/>
          </w:tcPr>
          <w:p w14:paraId="578E1C3A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24" w:type="dxa"/>
            <w:vAlign w:val="center"/>
            <w:textDirection w:val="lrTb"/>
            <w:noWrap w:val="false"/>
          </w:tcPr>
          <w:p w14:paraId="05789A52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1" w:type="dxa"/>
            <w:vAlign w:val="center"/>
            <w:textDirection w:val="lrTb"/>
            <w:noWrap w:val="false"/>
          </w:tcPr>
          <w:p w14:paraId="04927A99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8" w:type="dxa"/>
            <w:vAlign w:val="center"/>
            <w:textDirection w:val="lrTb"/>
            <w:noWrap w:val="false"/>
          </w:tcPr>
          <w:p w14:paraId="7C6FC1A0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85" w:type="dxa"/>
            <w:vAlign w:val="center"/>
            <w:textDirection w:val="lrTb"/>
            <w:noWrap w:val="false"/>
          </w:tcPr>
          <w:p w14:paraId="693A6B39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58" w:type="dxa"/>
            <w:vAlign w:val="center"/>
            <w:textDirection w:val="lrTb"/>
            <w:noWrap w:val="false"/>
          </w:tcPr>
          <w:p w14:paraId="443440D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tplink-ax55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800" w:type="dxa"/>
            <w:vAlign w:val="center"/>
            <w:textDirection w:val="lrTb"/>
            <w:noWrap w:val="false"/>
          </w:tcPr>
          <w:p w14:paraId="39944C8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TP-Link AX55 Router/AP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24" w:type="dxa"/>
            <w:vAlign w:val="center"/>
            <w:textDirection w:val="lrTb"/>
            <w:noWrap w:val="false"/>
          </w:tcPr>
          <w:p w14:paraId="26E4468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192.168.0.20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1" w:type="dxa"/>
            <w:vAlign w:val="center"/>
            <w:textDirection w:val="lrTb"/>
            <w:noWrap w:val="false"/>
          </w:tcPr>
          <w:p w14:paraId="6887B7B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192.168.0.100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8" w:type="dxa"/>
            <w:vAlign w:val="center"/>
            <w:textDirection w:val="lrTb"/>
            <w:noWrap w:val="false"/>
          </w:tcPr>
          <w:p w14:paraId="5044DC9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40:ae:30:f8:27:f0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85" w:type="dxa"/>
            <w:vAlign w:val="center"/>
            <w:textDirection w:val="lrTb"/>
            <w:noWrap w:val="false"/>
          </w:tcPr>
          <w:p w14:paraId="7DAE607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WiFi Access Point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58" w:type="dxa"/>
            <w:vAlign w:val="center"/>
            <w:textDirection w:val="lrTb"/>
            <w:noWrap w:val="false"/>
          </w:tcPr>
          <w:p w14:paraId="038525C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tplink-re450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2800" w:type="dxa"/>
            <w:vAlign w:val="center"/>
            <w:textDirection w:val="lrTb"/>
            <w:noWrap w:val="false"/>
          </w:tcPr>
          <w:p w14:paraId="53C0117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TP-Link RE450 Range Extender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124" w:type="dxa"/>
            <w:vAlign w:val="center"/>
            <w:textDirection w:val="lrTb"/>
            <w:noWrap w:val="false"/>
          </w:tcPr>
          <w:p w14:paraId="0A5B2AC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192.168.0.21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231" w:type="dxa"/>
            <w:vAlign w:val="center"/>
            <w:textDirection w:val="lrTb"/>
            <w:noWrap w:val="false"/>
          </w:tcPr>
          <w:p w14:paraId="4C12839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192.168.0.101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58" w:type="dxa"/>
            <w:vAlign w:val="center"/>
            <w:textDirection w:val="lrTb"/>
            <w:noWrap w:val="false"/>
          </w:tcPr>
          <w:p w14:paraId="7A4DFF2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5c:62:8b:8d:cb:d6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85" w:type="dxa"/>
            <w:vAlign w:val="center"/>
            <w:textDirection w:val="lrTb"/>
            <w:noWrap w:val="false"/>
          </w:tcPr>
          <w:p w14:paraId="2BF11F80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WiFi Extender</w:t>
            </w:r>
            <w:r/>
          </w:p>
        </w:tc>
      </w:tr>
    </w:tbl>
    <w:p w14:paraId="164B4958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Hypervisors &amp; Storage (120-139)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067"/>
        <w:gridCol w:w="1860"/>
        <w:gridCol w:w="1380"/>
        <w:gridCol w:w="1380"/>
        <w:gridCol w:w="1733"/>
        <w:gridCol w:w="1620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2EC24C81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Hostname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60" w:type="dxa"/>
            <w:vAlign w:val="center"/>
            <w:textDirection w:val="lrTb"/>
            <w:noWrap w:val="false"/>
          </w:tcPr>
          <w:p w14:paraId="14101A95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Device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26449361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Current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56D213C4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New 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33" w:type="dxa"/>
            <w:vAlign w:val="center"/>
            <w:textDirection w:val="lrTb"/>
            <w:noWrap w:val="false"/>
          </w:tcPr>
          <w:p w14:paraId="3A9DD7DD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620" w:type="dxa"/>
            <w:vAlign w:val="center"/>
            <w:textDirection w:val="lrTb"/>
            <w:noWrap w:val="false"/>
          </w:tcPr>
          <w:p w14:paraId="02EC5DE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4650D4A7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proxmox-1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60" w:type="dxa"/>
            <w:vAlign w:val="center"/>
            <w:textDirection w:val="lrTb"/>
            <w:noWrap w:val="false"/>
          </w:tcPr>
          <w:p w14:paraId="6E2B693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Proxmox Server 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672EEE0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192.168.0.227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0D64645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192.168.0.120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33" w:type="dxa"/>
            <w:vAlign w:val="center"/>
            <w:textDirection w:val="lrTb"/>
            <w:noWrap w:val="false"/>
          </w:tcPr>
          <w:p w14:paraId="06BC360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10:ff:e0:11:46:9f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620" w:type="dxa"/>
            <w:vAlign w:val="center"/>
            <w:textDirection w:val="lrTb"/>
            <w:noWrap w:val="false"/>
          </w:tcPr>
          <w:p w14:paraId="6D66066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Hypervisor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6B037EF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proxmox-2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60" w:type="dxa"/>
            <w:vAlign w:val="center"/>
            <w:textDirection w:val="lrTb"/>
            <w:noWrap w:val="false"/>
          </w:tcPr>
          <w:p w14:paraId="4D689749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Proxmox Server 2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7FAA54D6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192.168.0.228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4AE7F971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192.168.0.121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33" w:type="dxa"/>
            <w:vAlign w:val="center"/>
            <w:textDirection w:val="lrTb"/>
            <w:noWrap w:val="false"/>
          </w:tcPr>
          <w:p w14:paraId="39045D38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74:d4:35:97:f4:9d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620" w:type="dxa"/>
            <w:vAlign w:val="center"/>
            <w:textDirection w:val="lrTb"/>
            <w:noWrap w:val="false"/>
          </w:tcPr>
          <w:p w14:paraId="5A21212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Hypervisor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067" w:type="dxa"/>
            <w:vAlign w:val="center"/>
            <w:textDirection w:val="lrTb"/>
            <w:noWrap w:val="false"/>
          </w:tcPr>
          <w:p w14:paraId="3D8C522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opnsense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860" w:type="dxa"/>
            <w:vAlign w:val="center"/>
            <w:textDirection w:val="lrTb"/>
            <w:noWrap w:val="false"/>
          </w:tcPr>
          <w:p w14:paraId="055D5475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OPNsense Firewall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77DBF86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192.168.0.1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380" w:type="dxa"/>
            <w:vAlign w:val="center"/>
            <w:textDirection w:val="lrTb"/>
            <w:noWrap w:val="false"/>
          </w:tcPr>
          <w:p w14:paraId="5D48F3C2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192.168.0.1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33" w:type="dxa"/>
            <w:vAlign w:val="center"/>
            <w:textDirection w:val="lrTb"/>
            <w:noWrap w:val="false"/>
          </w:tcPr>
          <w:p w14:paraId="13AF99D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bc:24:11:61:aa:fa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620" w:type="dxa"/>
            <w:vAlign w:val="center"/>
            <w:textDirection w:val="lrTb"/>
            <w:noWrap w:val="false"/>
          </w:tcPr>
          <w:p w14:paraId="38D8E77A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VM - No change</w:t>
            </w:r>
            <w:r/>
          </w:p>
        </w:tc>
      </w:tr>
    </w:tbl>
    <w:p w14:paraId="482CDCCD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VLAN Devices (Tailscale/VPN)</w:t>
      </w:r>
      <w:r/>
    </w:p>
    <w:tbl>
      <w:tblPr>
        <w:tblStyle w:val="743"/>
        <w:tblInd w:w="0" w:type="dxa"/>
        <w:tblW w:w="0" w:type="auto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1500"/>
        <w:gridCol w:w="1747"/>
        <w:gridCol w:w="3491"/>
      </w:tblGrid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0" w:type="dxa"/>
            <w:vAlign w:val="center"/>
            <w:textDirection w:val="lrTb"/>
            <w:noWrap w:val="false"/>
          </w:tcPr>
          <w:p w14:paraId="0B4A3744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IP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47" w:type="dxa"/>
            <w:vAlign w:val="center"/>
            <w:textDirection w:val="lrTb"/>
            <w:noWrap w:val="false"/>
          </w:tcPr>
          <w:p w14:paraId="58860291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MAC Address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491" w:type="dxa"/>
            <w:vAlign w:val="center"/>
            <w:textDirection w:val="lrTb"/>
            <w:noWrap w:val="false"/>
          </w:tcPr>
          <w:p w14:paraId="4CB3FFC7">
            <w:pPr>
              <w:pBdr/>
              <w:spacing w:after="0" w:before="0" w:line="240"/>
              <w:ind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</w:rPr>
              <w:t xml:space="preserve">Notes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0" w:type="dxa"/>
            <w:vAlign w:val="center"/>
            <w:textDirection w:val="lrTb"/>
            <w:noWrap w:val="false"/>
          </w:tcPr>
          <w:p w14:paraId="0241EA8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100.65.128.1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47" w:type="dxa"/>
            <w:vAlign w:val="center"/>
            <w:textDirection w:val="lrTb"/>
            <w:noWrap w:val="false"/>
          </w:tcPr>
          <w:p w14:paraId="7BBBE83E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e0:cb:19:60:87:70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491" w:type="dxa"/>
            <w:vAlign w:val="center"/>
            <w:textDirection w:val="lrTb"/>
            <w:noWrap w:val="false"/>
          </w:tcPr>
          <w:p w14:paraId="4A30244D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Tailscale VLAN device</w:t>
            </w:r>
            <w:r/>
          </w:p>
        </w:tc>
      </w:tr>
      <w:tr>
        <w:trPr/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500" w:type="dxa"/>
            <w:vAlign w:val="center"/>
            <w:textDirection w:val="lrTb"/>
            <w:noWrap w:val="false"/>
          </w:tcPr>
          <w:p w14:paraId="379FCF5F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100.65.159.134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1747" w:type="dxa"/>
            <w:vAlign w:val="center"/>
            <w:textDirection w:val="lrTb"/>
            <w:noWrap w:val="false"/>
          </w:tcPr>
          <w:p w14:paraId="469A4BE4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bc:24:11:be:cf:af</w:t>
            </w:r>
            <w:r/>
          </w:p>
        </w:tc>
        <w:tc>
          <w:tcPr>
            <w:tcBorders/>
            <w:tcMar>
              <w:left w:w="15" w:type="dxa"/>
              <w:top w:w="15" w:type="dxa"/>
              <w:right w:w="15" w:type="dxa"/>
              <w:bottom w:w="15" w:type="dxa"/>
            </w:tcMar>
            <w:tcW w:w="3491" w:type="dxa"/>
            <w:vAlign w:val="center"/>
            <w:textDirection w:val="lrTb"/>
            <w:noWrap w:val="false"/>
          </w:tcPr>
          <w:p w14:paraId="79B12AFB">
            <w:pPr>
              <w:pBdr/>
              <w:spacing w:after="0" w:before="0" w:line="240"/>
              <w:ind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</w:rPr>
              <w:t xml:space="preserve">Tailscale VLAN device (permanent)</w:t>
            </w:r>
            <w:r/>
          </w:p>
        </w:tc>
      </w:tr>
    </w:tbl>
    <w:p w14:paraId="73003A90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DHCP Pool Configuration</w:t>
      </w:r>
      <w:r/>
    </w:p>
    <w:p w14:paraId="2875374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Current Pool: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192.168.0.100-192.168.0.200</w:t>
        <w:br/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New Pool: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192.168.0.150-192.168.0.200 (51 addresses for guest devices)</w:t>
      </w:r>
      <w:r/>
    </w:p>
    <w:p w14:paraId="65AF047D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Summary Statistics</w:t>
      </w:r>
      <w:r/>
    </w:p>
    <w:p w14:paraId="5EE54026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Total Active Devices: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35</w:t>
      </w:r>
      <w:r/>
    </w:p>
    <w:p w14:paraId="02ACB886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VMs/Containers: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10</w:t>
      </w:r>
      <w:r/>
    </w:p>
    <w:p w14:paraId="26985176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User Computers: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3 (2 PCs + 3D printer)</w:t>
      </w:r>
      <w:r/>
    </w:p>
    <w:p w14:paraId="0B47FE5E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Mobile Devices: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3 (2 phones + 1 tablet)</w:t>
      </w:r>
      <w:r/>
    </w:p>
    <w:p w14:paraId="730527BD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TVs &amp; Media: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2 (TV + soundbar)</w:t>
      </w:r>
      <w:r/>
    </w:p>
    <w:p w14:paraId="426E6574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Smart Home/IoT: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14 (9 Tapo + 1 Yeelight + 2 Reolink cameras + 1-2 Tuya devices)</w:t>
      </w:r>
      <w:r/>
    </w:p>
    <w:p w14:paraId="323B1B06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Network Infrastructure: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2</w:t>
      </w:r>
      <w:r/>
    </w:p>
    <w:p w14:paraId="00BB39E1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Hypervisors: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2</w:t>
      </w:r>
      <w:r/>
    </w:p>
    <w:p w14:paraId="696D03B7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Unknown Devices: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2 total (1 at .110, 1 Tuya at .176)</w:t>
      </w:r>
      <w:r/>
    </w:p>
    <w:p w14:paraId="28998882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Static Assignments Ready: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33 (devices with confirmed MACs)</w:t>
      </w:r>
      <w:r/>
    </w:p>
    <w:p w14:paraId="132195A5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Guest DHCP Pool: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51 addresses</w:t>
      </w:r>
      <w:r/>
    </w:p>
    <w:p w14:paraId="531DF5D1">
      <w:pPr>
        <w:pStyle w:val="932"/>
        <w:numPr>
          <w:ilvl w:val="0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Devices with Tapo app issues: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2 (need factory reset after migration)</w:t>
      </w:r>
      <w:r/>
    </w:p>
    <w:p w14:paraId="51F62223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Next Steps</w:t>
      </w:r>
      <w:r/>
    </w:p>
    <w:p w14:paraId="39DBE976">
      <w:pPr>
        <w:pStyle w:val="932"/>
        <w:numPr>
          <w:ilvl w:val="0"/>
          <w:numId w:val="2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Identify Unknown Devices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- Use MAC lookup or power cycling method</w:t>
      </w:r>
      <w:r/>
    </w:p>
    <w:p w14:paraId="249BCBB2">
      <w:pPr>
        <w:pStyle w:val="87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Notes</w:t>
      </w:r>
      <w:r/>
    </w:p>
    <w:p w14:paraId="1A945176">
      <w:pPr>
        <w:pStyle w:val="932"/>
        <w:numPr>
          <w:ilvl w:val="0"/>
          <w:numId w:val="2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Tapo app issues: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Bedroom light (192.168.0.138) and 3D printer plug (192.168.0.181) showing incorrect info in app - MACs from ARP table are accurate</w:t>
      </w:r>
      <w:r/>
    </w:p>
    <w:p w14:paraId="7CB88D8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</w:r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F8389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56ADB2EB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">
    <w:nsid w:val="1F89CA4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697BFB0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23794925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5">
    <w:nsid w:val="4F16CA9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7E9BC3B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66D8A32E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8">
    <w:nsid w:val="5AAAF68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72D3E03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4CD94E83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1">
    <w:nsid w:val="4884F71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2">
    <w:nsid w:val="22AF267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3">
    <w:nsid w:val="2596F1DE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4">
    <w:nsid w:val="673A1F1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5">
    <w:nsid w:val="0784567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6">
    <w:nsid w:val="3DA35A44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7">
    <w:nsid w:val="0F42D40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8">
    <w:nsid w:val="705B3AA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9">
    <w:nsid w:val="1AEBD39F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0">
    <w:nsid w:val="65E0AE3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1">
    <w:nsid w:val="1F6FFA4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2">
    <w:nsid w:val="3A1604A4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23">
    <w:nsid w:val="7493081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43">
    <w:name w:val="Table Grid"/>
    <w:basedOn w:val="92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Table Grid Light"/>
    <w:basedOn w:val="92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Plain Table 1"/>
    <w:basedOn w:val="92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2"/>
    <w:basedOn w:val="92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Plain Table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1 Light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4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 - Accent 1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2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3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4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5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6"/>
    <w:basedOn w:val="92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5 Dark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6 Colorful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7 Colorful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1 Light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5 Dark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6 Colorful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7 Colorful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ned - Accent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 1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2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3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4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5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6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Bordered &amp; Lined - Accent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 1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2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3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4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5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6"/>
    <w:basedOn w:val="92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 - Accent 1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2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3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4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5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6"/>
    <w:basedOn w:val="92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69">
    <w:name w:val="Heading 1"/>
    <w:basedOn w:val="928"/>
    <w:next w:val="928"/>
    <w:link w:val="87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70">
    <w:name w:val="Heading 2"/>
    <w:basedOn w:val="928"/>
    <w:next w:val="928"/>
    <w:link w:val="88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71">
    <w:name w:val="Heading 3"/>
    <w:basedOn w:val="928"/>
    <w:next w:val="928"/>
    <w:link w:val="88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72">
    <w:name w:val="Heading 4"/>
    <w:basedOn w:val="928"/>
    <w:next w:val="928"/>
    <w:link w:val="88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73">
    <w:name w:val="Heading 5"/>
    <w:basedOn w:val="928"/>
    <w:next w:val="928"/>
    <w:link w:val="88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74">
    <w:name w:val="Heading 6"/>
    <w:basedOn w:val="928"/>
    <w:next w:val="928"/>
    <w:link w:val="88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75">
    <w:name w:val="Heading 7"/>
    <w:basedOn w:val="928"/>
    <w:next w:val="928"/>
    <w:link w:val="88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76">
    <w:name w:val="Heading 8"/>
    <w:basedOn w:val="928"/>
    <w:next w:val="928"/>
    <w:link w:val="88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77">
    <w:name w:val="Heading 9"/>
    <w:basedOn w:val="928"/>
    <w:next w:val="928"/>
    <w:link w:val="88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78" w:default="1">
    <w:name w:val="Default Paragraph Font"/>
    <w:uiPriority w:val="1"/>
    <w:semiHidden/>
    <w:unhideWhenUsed/>
    <w:pPr>
      <w:pBdr/>
      <w:spacing/>
      <w:ind/>
    </w:pPr>
  </w:style>
  <w:style w:type="character" w:styleId="879">
    <w:name w:val="Heading 1 Char"/>
    <w:basedOn w:val="878"/>
    <w:link w:val="86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80">
    <w:name w:val="Heading 2 Char"/>
    <w:basedOn w:val="878"/>
    <w:link w:val="8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81">
    <w:name w:val="Heading 3 Char"/>
    <w:basedOn w:val="878"/>
    <w:link w:val="8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82">
    <w:name w:val="Heading 4 Char"/>
    <w:basedOn w:val="878"/>
    <w:link w:val="87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83">
    <w:name w:val="Heading 5 Char"/>
    <w:basedOn w:val="878"/>
    <w:link w:val="87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84">
    <w:name w:val="Heading 6 Char"/>
    <w:basedOn w:val="878"/>
    <w:link w:val="87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85">
    <w:name w:val="Heading 7 Char"/>
    <w:basedOn w:val="878"/>
    <w:link w:val="87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86">
    <w:name w:val="Heading 8 Char"/>
    <w:basedOn w:val="878"/>
    <w:link w:val="87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87">
    <w:name w:val="Heading 9 Char"/>
    <w:basedOn w:val="878"/>
    <w:link w:val="87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88">
    <w:name w:val="Title"/>
    <w:basedOn w:val="928"/>
    <w:next w:val="928"/>
    <w:link w:val="88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89">
    <w:name w:val="Title Char"/>
    <w:basedOn w:val="878"/>
    <w:link w:val="88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90">
    <w:name w:val="Subtitle"/>
    <w:basedOn w:val="928"/>
    <w:next w:val="928"/>
    <w:link w:val="89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91">
    <w:name w:val="Subtitle Char"/>
    <w:basedOn w:val="878"/>
    <w:link w:val="89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92">
    <w:name w:val="Quote"/>
    <w:basedOn w:val="928"/>
    <w:next w:val="928"/>
    <w:link w:val="89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93">
    <w:name w:val="Quote Char"/>
    <w:basedOn w:val="878"/>
    <w:link w:val="89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94">
    <w:name w:val="Intense Emphasis"/>
    <w:basedOn w:val="87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95">
    <w:name w:val="Intense Quote"/>
    <w:basedOn w:val="928"/>
    <w:next w:val="928"/>
    <w:link w:val="896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96">
    <w:name w:val="Intense Quote Char"/>
    <w:basedOn w:val="878"/>
    <w:link w:val="895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97">
    <w:name w:val="Intense Reference"/>
    <w:basedOn w:val="87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98">
    <w:name w:val="Subtle Emphasis"/>
    <w:basedOn w:val="87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99">
    <w:name w:val="Emphasis"/>
    <w:basedOn w:val="878"/>
    <w:uiPriority w:val="20"/>
    <w:qFormat/>
    <w:pPr>
      <w:pBdr/>
      <w:spacing/>
      <w:ind/>
    </w:pPr>
    <w:rPr>
      <w:i/>
      <w:iCs/>
    </w:rPr>
  </w:style>
  <w:style w:type="character" w:styleId="900">
    <w:name w:val="Strong"/>
    <w:basedOn w:val="878"/>
    <w:uiPriority w:val="22"/>
    <w:qFormat/>
    <w:pPr>
      <w:pBdr/>
      <w:spacing/>
      <w:ind/>
    </w:pPr>
    <w:rPr>
      <w:b/>
      <w:bCs/>
    </w:rPr>
  </w:style>
  <w:style w:type="character" w:styleId="901">
    <w:name w:val="Subtle Reference"/>
    <w:basedOn w:val="87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02">
    <w:name w:val="Book Title"/>
    <w:basedOn w:val="87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03">
    <w:name w:val="Header"/>
    <w:basedOn w:val="928"/>
    <w:link w:val="90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04">
    <w:name w:val="Header Char"/>
    <w:basedOn w:val="878"/>
    <w:link w:val="903"/>
    <w:uiPriority w:val="99"/>
    <w:pPr>
      <w:pBdr/>
      <w:spacing/>
      <w:ind/>
    </w:pPr>
  </w:style>
  <w:style w:type="paragraph" w:styleId="905">
    <w:name w:val="Footer"/>
    <w:basedOn w:val="928"/>
    <w:link w:val="90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06">
    <w:name w:val="Footer Char"/>
    <w:basedOn w:val="878"/>
    <w:link w:val="905"/>
    <w:uiPriority w:val="99"/>
    <w:pPr>
      <w:pBdr/>
      <w:spacing/>
      <w:ind/>
    </w:pPr>
  </w:style>
  <w:style w:type="paragraph" w:styleId="907">
    <w:name w:val="Caption"/>
    <w:basedOn w:val="928"/>
    <w:next w:val="92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08">
    <w:name w:val="footnote text"/>
    <w:basedOn w:val="928"/>
    <w:link w:val="90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09">
    <w:name w:val="Footnote Text Char"/>
    <w:basedOn w:val="878"/>
    <w:link w:val="908"/>
    <w:uiPriority w:val="99"/>
    <w:semiHidden/>
    <w:pPr>
      <w:pBdr/>
      <w:spacing/>
      <w:ind/>
    </w:pPr>
    <w:rPr>
      <w:sz w:val="20"/>
      <w:szCs w:val="20"/>
    </w:rPr>
  </w:style>
  <w:style w:type="character" w:styleId="910">
    <w:name w:val="foot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paragraph" w:styleId="911">
    <w:name w:val="endnote text"/>
    <w:basedOn w:val="928"/>
    <w:link w:val="91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2">
    <w:name w:val="Endnote Text Char"/>
    <w:basedOn w:val="878"/>
    <w:link w:val="911"/>
    <w:uiPriority w:val="99"/>
    <w:semiHidden/>
    <w:pPr>
      <w:pBdr/>
      <w:spacing/>
      <w:ind/>
    </w:pPr>
    <w:rPr>
      <w:sz w:val="20"/>
      <w:szCs w:val="20"/>
    </w:rPr>
  </w:style>
  <w:style w:type="character" w:styleId="913">
    <w:name w:val="endnote reference"/>
    <w:basedOn w:val="878"/>
    <w:uiPriority w:val="99"/>
    <w:semiHidden/>
    <w:unhideWhenUsed/>
    <w:pPr>
      <w:pBdr/>
      <w:spacing/>
      <w:ind/>
    </w:pPr>
    <w:rPr>
      <w:vertAlign w:val="superscript"/>
    </w:rPr>
  </w:style>
  <w:style w:type="character" w:styleId="914">
    <w:name w:val="Hyperlink"/>
    <w:basedOn w:val="87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15">
    <w:name w:val="FollowedHyperlink"/>
    <w:basedOn w:val="87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16">
    <w:name w:val="toc 1"/>
    <w:basedOn w:val="928"/>
    <w:next w:val="928"/>
    <w:uiPriority w:val="39"/>
    <w:unhideWhenUsed/>
    <w:pPr>
      <w:pBdr/>
      <w:spacing w:after="100"/>
      <w:ind/>
    </w:pPr>
  </w:style>
  <w:style w:type="paragraph" w:styleId="917">
    <w:name w:val="toc 2"/>
    <w:basedOn w:val="928"/>
    <w:next w:val="928"/>
    <w:uiPriority w:val="39"/>
    <w:unhideWhenUsed/>
    <w:pPr>
      <w:pBdr/>
      <w:spacing w:after="100"/>
      <w:ind w:left="220"/>
    </w:pPr>
  </w:style>
  <w:style w:type="paragraph" w:styleId="918">
    <w:name w:val="toc 3"/>
    <w:basedOn w:val="928"/>
    <w:next w:val="928"/>
    <w:uiPriority w:val="39"/>
    <w:unhideWhenUsed/>
    <w:pPr>
      <w:pBdr/>
      <w:spacing w:after="100"/>
      <w:ind w:left="440"/>
    </w:pPr>
  </w:style>
  <w:style w:type="paragraph" w:styleId="919">
    <w:name w:val="toc 4"/>
    <w:basedOn w:val="928"/>
    <w:next w:val="928"/>
    <w:uiPriority w:val="39"/>
    <w:unhideWhenUsed/>
    <w:pPr>
      <w:pBdr/>
      <w:spacing w:after="100"/>
      <w:ind w:left="660"/>
    </w:pPr>
  </w:style>
  <w:style w:type="paragraph" w:styleId="920">
    <w:name w:val="toc 5"/>
    <w:basedOn w:val="928"/>
    <w:next w:val="928"/>
    <w:uiPriority w:val="39"/>
    <w:unhideWhenUsed/>
    <w:pPr>
      <w:pBdr/>
      <w:spacing w:after="100"/>
      <w:ind w:left="880"/>
    </w:pPr>
  </w:style>
  <w:style w:type="paragraph" w:styleId="921">
    <w:name w:val="toc 6"/>
    <w:basedOn w:val="928"/>
    <w:next w:val="928"/>
    <w:uiPriority w:val="39"/>
    <w:unhideWhenUsed/>
    <w:pPr>
      <w:pBdr/>
      <w:spacing w:after="100"/>
      <w:ind w:left="1100"/>
    </w:pPr>
  </w:style>
  <w:style w:type="paragraph" w:styleId="922">
    <w:name w:val="toc 7"/>
    <w:basedOn w:val="928"/>
    <w:next w:val="928"/>
    <w:uiPriority w:val="39"/>
    <w:unhideWhenUsed/>
    <w:pPr>
      <w:pBdr/>
      <w:spacing w:after="100"/>
      <w:ind w:left="1320"/>
    </w:pPr>
  </w:style>
  <w:style w:type="paragraph" w:styleId="923">
    <w:name w:val="toc 8"/>
    <w:basedOn w:val="928"/>
    <w:next w:val="928"/>
    <w:uiPriority w:val="39"/>
    <w:unhideWhenUsed/>
    <w:pPr>
      <w:pBdr/>
      <w:spacing w:after="100"/>
      <w:ind w:left="1540"/>
    </w:pPr>
  </w:style>
  <w:style w:type="paragraph" w:styleId="924">
    <w:name w:val="toc 9"/>
    <w:basedOn w:val="928"/>
    <w:next w:val="928"/>
    <w:uiPriority w:val="39"/>
    <w:unhideWhenUsed/>
    <w:pPr>
      <w:pBdr/>
      <w:spacing w:after="100"/>
      <w:ind w:left="1760"/>
    </w:pPr>
  </w:style>
  <w:style w:type="character" w:styleId="925">
    <w:name w:val="Placeholder Text"/>
    <w:basedOn w:val="878"/>
    <w:uiPriority w:val="99"/>
    <w:semiHidden/>
    <w:pPr>
      <w:pBdr/>
      <w:spacing/>
      <w:ind/>
    </w:pPr>
    <w:rPr>
      <w:color w:val="666666"/>
    </w:rPr>
  </w:style>
  <w:style w:type="paragraph" w:styleId="926">
    <w:name w:val="TOC Heading"/>
    <w:uiPriority w:val="39"/>
    <w:unhideWhenUsed/>
    <w:pPr>
      <w:pBdr/>
      <w:spacing/>
      <w:ind/>
    </w:pPr>
  </w:style>
  <w:style w:type="paragraph" w:styleId="927">
    <w:name w:val="table of figures"/>
    <w:basedOn w:val="928"/>
    <w:next w:val="928"/>
    <w:uiPriority w:val="99"/>
    <w:unhideWhenUsed/>
    <w:pPr>
      <w:pBdr/>
      <w:spacing w:after="0" w:afterAutospacing="0"/>
      <w:ind/>
    </w:pPr>
  </w:style>
  <w:style w:type="paragraph" w:styleId="928" w:default="1">
    <w:name w:val="Normal"/>
    <w:qFormat/>
    <w:pPr>
      <w:pBdr/>
      <w:spacing/>
      <w:ind/>
    </w:pPr>
  </w:style>
  <w:style w:type="table" w:styleId="929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0" w:default="1">
    <w:name w:val="No List"/>
    <w:uiPriority w:val="99"/>
    <w:semiHidden/>
    <w:unhideWhenUsed/>
    <w:pPr>
      <w:pBdr/>
      <w:spacing/>
      <w:ind/>
    </w:pPr>
  </w:style>
  <w:style w:type="paragraph" w:styleId="931">
    <w:name w:val="No Spacing"/>
    <w:basedOn w:val="928"/>
    <w:uiPriority w:val="1"/>
    <w:qFormat/>
    <w:pPr>
      <w:pBdr/>
      <w:spacing w:after="0" w:line="240" w:lineRule="auto"/>
      <w:ind/>
    </w:pPr>
  </w:style>
  <w:style w:type="paragraph" w:styleId="932">
    <w:name w:val="List Paragraph"/>
    <w:basedOn w:val="928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2025-12-27T04:07:30Z</dcterms:modified>
</cp:coreProperties>
</file>